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"/>
        <w:gridCol w:w="18281"/>
        <w:gridCol w:w="222"/>
        <w:gridCol w:w="222"/>
      </w:tblGrid>
      <w:tr w:rsidR="00914DFD" w:rsidRPr="00BC37F5" w:rsidTr="00EB2578">
        <w:trPr>
          <w:trHeight w:val="16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4DFD" w:rsidRDefault="00914DFD" w:rsidP="00EB2578">
            <w:pPr>
              <w:spacing w:line="240" w:lineRule="auto"/>
            </w:pPr>
            <w:bookmarkStart w:id="0" w:name="_page_286_0"/>
          </w:p>
        </w:tc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065" w:type="dxa"/>
              <w:tblLook w:val="04A0" w:firstRow="1" w:lastRow="0" w:firstColumn="1" w:lastColumn="0" w:noHBand="0" w:noVBand="1"/>
            </w:tblPr>
            <w:tblGrid>
              <w:gridCol w:w="10161"/>
              <w:gridCol w:w="7904"/>
            </w:tblGrid>
            <w:tr w:rsidR="00914DFD" w:rsidRPr="0002552C" w:rsidTr="00EB2578">
              <w:trPr>
                <w:trHeight w:val="142"/>
              </w:trPr>
              <w:tc>
                <w:tcPr>
                  <w:tcW w:w="10161" w:type="dxa"/>
                  <w:vMerge w:val="restart"/>
                  <w:shd w:val="clear" w:color="auto" w:fill="auto"/>
                </w:tcPr>
                <w:p w:rsidR="00914DFD" w:rsidRDefault="00914DFD" w:rsidP="00EB2578">
                  <w:pPr>
                    <w:spacing w:line="240" w:lineRule="auto"/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01B4">
                    <w:rPr>
                      <w:rFonts w:eastAsia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29640" cy="929640"/>
                        <wp:effectExtent l="0" t="0" r="3810" b="381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4DFD" w:rsidRPr="003C71DF" w:rsidRDefault="00914DFD" w:rsidP="00EB257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C71DF">
                    <w:rPr>
                      <w:b/>
                      <w:sz w:val="24"/>
                      <w:szCs w:val="24"/>
                    </w:rPr>
                    <w:t xml:space="preserve">Профессиональное Образовательное Учреждение </w:t>
                  </w:r>
                </w:p>
                <w:p w:rsidR="00914DFD" w:rsidRPr="003C71DF" w:rsidRDefault="00914DFD" w:rsidP="00EB257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C71DF">
                    <w:rPr>
                      <w:b/>
                      <w:sz w:val="24"/>
                      <w:szCs w:val="24"/>
                    </w:rPr>
                    <w:t>«ГУМАНИТАРНЫЙ ТЕХНИКУМ ЭКОНОМИКИ И ПРАВА»</w:t>
                  </w:r>
                </w:p>
                <w:p w:rsidR="00914DFD" w:rsidRPr="0002552C" w:rsidRDefault="00914DFD" w:rsidP="00EB257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7904" w:type="dxa"/>
                  <w:shd w:val="clear" w:color="auto" w:fill="auto"/>
                </w:tcPr>
                <w:p w:rsidR="00914DFD" w:rsidRPr="0002552C" w:rsidRDefault="00914DFD" w:rsidP="00EB2578">
                  <w:pPr>
                    <w:spacing w:line="240" w:lineRule="auto"/>
                    <w:jc w:val="center"/>
                    <w:rPr>
                      <w:sz w:val="28"/>
                      <w:szCs w:val="36"/>
                    </w:rPr>
                  </w:pPr>
                </w:p>
              </w:tc>
            </w:tr>
            <w:tr w:rsidR="00914DFD" w:rsidRPr="0002552C" w:rsidTr="00EB2578">
              <w:tc>
                <w:tcPr>
                  <w:tcW w:w="10161" w:type="dxa"/>
                  <w:vMerge/>
                  <w:shd w:val="clear" w:color="auto" w:fill="auto"/>
                </w:tcPr>
                <w:p w:rsidR="00914DFD" w:rsidRPr="0002552C" w:rsidRDefault="00914DFD" w:rsidP="00EB257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7904" w:type="dxa"/>
                  <w:shd w:val="clear" w:color="auto" w:fill="auto"/>
                </w:tcPr>
                <w:p w:rsidR="00914DFD" w:rsidRPr="0002552C" w:rsidRDefault="00914DFD" w:rsidP="00EB2578">
                  <w:pPr>
                    <w:spacing w:line="240" w:lineRule="auto"/>
                    <w:jc w:val="center"/>
                  </w:pPr>
                </w:p>
              </w:tc>
            </w:tr>
          </w:tbl>
          <w:p w:rsidR="00914DFD" w:rsidRPr="0002552C" w:rsidRDefault="00914DFD" w:rsidP="00EB2578">
            <w:pPr>
              <w:spacing w:line="240" w:lineRule="auto"/>
              <w:jc w:val="both"/>
            </w:pPr>
          </w:p>
          <w:p w:rsidR="00914DFD" w:rsidRPr="0002552C" w:rsidRDefault="00914DFD" w:rsidP="00EB2578">
            <w:pPr>
              <w:spacing w:line="240" w:lineRule="auto"/>
              <w:jc w:val="both"/>
            </w:pPr>
          </w:p>
          <w:tbl>
            <w:tblPr>
              <w:tblW w:w="0" w:type="auto"/>
              <w:tblInd w:w="663" w:type="dxa"/>
              <w:tblLook w:val="04A0" w:firstRow="1" w:lastRow="0" w:firstColumn="1" w:lastColumn="0" w:noHBand="0" w:noVBand="1"/>
            </w:tblPr>
            <w:tblGrid>
              <w:gridCol w:w="5640"/>
              <w:gridCol w:w="3850"/>
            </w:tblGrid>
            <w:tr w:rsidR="00914DFD" w:rsidRPr="0002552C" w:rsidTr="00EB2578">
              <w:tc>
                <w:tcPr>
                  <w:tcW w:w="5640" w:type="dxa"/>
                  <w:shd w:val="clear" w:color="auto" w:fill="auto"/>
                </w:tcPr>
                <w:p w:rsidR="00914DFD" w:rsidRPr="00CC291B" w:rsidRDefault="00914DFD" w:rsidP="00EB2578">
                  <w:pPr>
                    <w:suppressAutoHyphens/>
                    <w:spacing w:line="240" w:lineRule="auto"/>
                    <w:ind w:firstLine="34"/>
                    <w:jc w:val="both"/>
                    <w:rPr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CC291B">
                    <w:rPr>
                      <w:b/>
                      <w:bCs/>
                      <w:sz w:val="28"/>
                      <w:szCs w:val="28"/>
                      <w:lang w:eastAsia="zh-CN"/>
                    </w:rPr>
                    <w:t>РАССМОТРЕНО</w:t>
                  </w:r>
                </w:p>
                <w:p w:rsidR="00914DFD" w:rsidRPr="0002552C" w:rsidRDefault="00914DFD" w:rsidP="00EB2578">
                  <w:pPr>
                    <w:suppressAutoHyphens/>
                    <w:spacing w:line="240" w:lineRule="auto"/>
                    <w:ind w:firstLine="34"/>
                    <w:jc w:val="both"/>
                    <w:rPr>
                      <w:bCs/>
                      <w:sz w:val="28"/>
                      <w:szCs w:val="28"/>
                      <w:lang w:eastAsia="zh-CN"/>
                    </w:rPr>
                  </w:pPr>
                  <w:r w:rsidRPr="0002552C">
                    <w:rPr>
                      <w:bCs/>
                      <w:sz w:val="28"/>
                      <w:szCs w:val="28"/>
                      <w:lang w:eastAsia="zh-CN"/>
                    </w:rPr>
                    <w:t xml:space="preserve">на заседании </w:t>
                  </w:r>
                </w:p>
                <w:p w:rsidR="00914DFD" w:rsidRPr="0002552C" w:rsidRDefault="00914DFD" w:rsidP="00EB2578">
                  <w:pPr>
                    <w:suppressAutoHyphens/>
                    <w:spacing w:line="240" w:lineRule="auto"/>
                    <w:ind w:firstLine="34"/>
                    <w:jc w:val="both"/>
                    <w:rPr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bCs/>
                      <w:sz w:val="28"/>
                      <w:szCs w:val="28"/>
                      <w:lang w:eastAsia="zh-CN"/>
                    </w:rPr>
                    <w:t>П</w:t>
                  </w:r>
                  <w:r w:rsidRPr="0002552C">
                    <w:rPr>
                      <w:bCs/>
                      <w:sz w:val="28"/>
                      <w:szCs w:val="28"/>
                      <w:lang w:eastAsia="zh-CN"/>
                    </w:rPr>
                    <w:t xml:space="preserve">едагогического </w:t>
                  </w:r>
                  <w:r>
                    <w:rPr>
                      <w:bCs/>
                      <w:sz w:val="28"/>
                      <w:szCs w:val="28"/>
                      <w:lang w:eastAsia="zh-CN"/>
                    </w:rPr>
                    <w:t>с</w:t>
                  </w:r>
                  <w:r w:rsidRPr="0002552C">
                    <w:rPr>
                      <w:bCs/>
                      <w:sz w:val="28"/>
                      <w:szCs w:val="28"/>
                      <w:lang w:eastAsia="zh-CN"/>
                    </w:rPr>
                    <w:t xml:space="preserve">овета </w:t>
                  </w:r>
                </w:p>
                <w:p w:rsidR="00914DFD" w:rsidRPr="00ED1F2F" w:rsidRDefault="00914DFD" w:rsidP="00EB2578">
                  <w:pPr>
                    <w:suppressAutoHyphens/>
                    <w:spacing w:line="240" w:lineRule="auto"/>
                    <w:ind w:firstLine="34"/>
                    <w:jc w:val="both"/>
                    <w:rPr>
                      <w:bCs/>
                      <w:sz w:val="28"/>
                      <w:szCs w:val="28"/>
                      <w:lang w:eastAsia="zh-CN"/>
                    </w:rPr>
                  </w:pPr>
                  <w:r w:rsidRPr="00ED1F2F">
                    <w:rPr>
                      <w:bCs/>
                      <w:sz w:val="28"/>
                      <w:szCs w:val="28"/>
                      <w:lang w:eastAsia="zh-CN"/>
                    </w:rPr>
                    <w:t xml:space="preserve">протокол № </w:t>
                  </w:r>
                  <w:r w:rsidR="00A52F8A">
                    <w:rPr>
                      <w:bCs/>
                      <w:sz w:val="28"/>
                      <w:szCs w:val="28"/>
                      <w:u w:val="single"/>
                      <w:lang w:eastAsia="zh-CN"/>
                    </w:rPr>
                    <w:t xml:space="preserve">  </w:t>
                  </w:r>
                  <w:r w:rsidR="00A52F8A" w:rsidRPr="00A52F8A">
                    <w:rPr>
                      <w:bCs/>
                      <w:sz w:val="28"/>
                      <w:szCs w:val="28"/>
                      <w:u w:val="single"/>
                      <w:lang w:eastAsia="zh-CN"/>
                    </w:rPr>
                    <w:t>1</w:t>
                  </w:r>
                  <w:r w:rsidR="00A52F8A">
                    <w:rPr>
                      <w:bCs/>
                      <w:sz w:val="28"/>
                      <w:szCs w:val="28"/>
                      <w:u w:val="single"/>
                      <w:lang w:eastAsia="zh-CN"/>
                    </w:rPr>
                    <w:t>_</w:t>
                  </w:r>
                  <w:r w:rsidR="00A52F8A" w:rsidRPr="00A52F8A">
                    <w:rPr>
                      <w:bCs/>
                      <w:sz w:val="28"/>
                      <w:szCs w:val="28"/>
                      <w:lang w:eastAsia="zh-CN"/>
                    </w:rPr>
                    <w:t xml:space="preserve">  </w:t>
                  </w:r>
                  <w:r w:rsidR="00A52F8A" w:rsidRPr="00A52F8A">
                    <w:rPr>
                      <w:bCs/>
                      <w:sz w:val="28"/>
                      <w:szCs w:val="28"/>
                      <w:u w:val="single"/>
                      <w:lang w:eastAsia="zh-CN"/>
                    </w:rPr>
                    <w:t xml:space="preserve"> </w:t>
                  </w:r>
                </w:p>
                <w:p w:rsidR="00914DFD" w:rsidRPr="00A52F8A" w:rsidRDefault="00914DFD" w:rsidP="00A52F8A">
                  <w:pPr>
                    <w:suppressAutoHyphens/>
                    <w:spacing w:line="240" w:lineRule="auto"/>
                    <w:ind w:firstLine="34"/>
                    <w:jc w:val="both"/>
                    <w:rPr>
                      <w:caps/>
                      <w:sz w:val="24"/>
                      <w:szCs w:val="24"/>
                      <w:u w:val="single"/>
                    </w:rPr>
                  </w:pPr>
                  <w:proofErr w:type="gramStart"/>
                  <w:r w:rsidRPr="00A52F8A">
                    <w:rPr>
                      <w:sz w:val="28"/>
                      <w:szCs w:val="28"/>
                      <w:u w:val="single"/>
                      <w:lang w:eastAsia="en-US"/>
                    </w:rPr>
                    <w:t>«</w:t>
                  </w:r>
                  <w:r w:rsidR="00A52F8A" w:rsidRPr="00A52F8A">
                    <w:rPr>
                      <w:sz w:val="28"/>
                      <w:szCs w:val="28"/>
                      <w:u w:val="single"/>
                      <w:lang w:eastAsia="en-US"/>
                    </w:rPr>
                    <w:t xml:space="preserve"> 28</w:t>
                  </w:r>
                  <w:proofErr w:type="gramEnd"/>
                  <w:r w:rsidR="00A52F8A" w:rsidRPr="00A52F8A">
                    <w:rPr>
                      <w:sz w:val="28"/>
                      <w:szCs w:val="28"/>
                      <w:u w:val="single"/>
                      <w:lang w:eastAsia="en-US"/>
                    </w:rPr>
                    <w:t xml:space="preserve"> </w:t>
                  </w:r>
                  <w:r w:rsidRPr="00A52F8A">
                    <w:rPr>
                      <w:sz w:val="28"/>
                      <w:szCs w:val="28"/>
                      <w:u w:val="single"/>
                      <w:lang w:eastAsia="en-US"/>
                    </w:rPr>
                    <w:t>» февраля 2024 г.</w:t>
                  </w:r>
                </w:p>
              </w:tc>
              <w:tc>
                <w:tcPr>
                  <w:tcW w:w="3850" w:type="dxa"/>
                  <w:shd w:val="clear" w:color="auto" w:fill="auto"/>
                </w:tcPr>
                <w:p w:rsidR="00914DFD" w:rsidRPr="0002552C" w:rsidRDefault="00A52F8A" w:rsidP="00EB25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40" w:lineRule="auto"/>
                    <w:ind w:firstLine="709"/>
                    <w:jc w:val="right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 wp14:anchorId="0396317E" wp14:editId="33F55091">
                        <wp:simplePos x="0" y="0"/>
                        <wp:positionH relativeFrom="column">
                          <wp:posOffset>-314960</wp:posOffset>
                        </wp:positionH>
                        <wp:positionV relativeFrom="paragraph">
                          <wp:posOffset>-53340</wp:posOffset>
                        </wp:positionV>
                        <wp:extent cx="1518920" cy="1489075"/>
                        <wp:effectExtent l="0" t="0" r="0" b="0"/>
                        <wp:wrapNone/>
                        <wp:docPr id="7" name="Рисунок 7" descr="ГТЭ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ТЭ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920" cy="1489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14DFD" w:rsidRPr="0002552C">
                    <w:rPr>
                      <w:b/>
                      <w:caps/>
                      <w:sz w:val="28"/>
                      <w:szCs w:val="28"/>
                    </w:rPr>
                    <w:t>утверждаю</w:t>
                  </w:r>
                </w:p>
                <w:p w:rsidR="00914DFD" w:rsidRDefault="00A52F8A" w:rsidP="00EB2578">
                  <w:pPr>
                    <w:spacing w:line="240" w:lineRule="auto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0BBE7DC9" wp14:editId="25EC39D9">
                        <wp:simplePos x="0" y="0"/>
                        <wp:positionH relativeFrom="column">
                          <wp:posOffset>777240</wp:posOffset>
                        </wp:positionH>
                        <wp:positionV relativeFrom="paragraph">
                          <wp:posOffset>69850</wp:posOffset>
                        </wp:positionV>
                        <wp:extent cx="641985" cy="813435"/>
                        <wp:effectExtent l="0" t="0" r="0" b="0"/>
                        <wp:wrapNone/>
                        <wp:docPr id="8" name="Рисунок 8" descr="Ча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Ча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8134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14DFD" w:rsidRPr="0002552C">
                    <w:rPr>
                      <w:sz w:val="28"/>
                      <w:szCs w:val="28"/>
                    </w:rPr>
                    <w:t>Директор</w:t>
                  </w:r>
                </w:p>
                <w:p w:rsidR="00914DFD" w:rsidRPr="0002552C" w:rsidRDefault="00914DFD" w:rsidP="00EB2578">
                  <w:pPr>
                    <w:spacing w:line="240" w:lineRule="auto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914DFD" w:rsidRDefault="00914DFD" w:rsidP="00EB2578">
                  <w:pPr>
                    <w:spacing w:line="240" w:lineRule="auto"/>
                    <w:ind w:firstLine="490"/>
                    <w:jc w:val="right"/>
                    <w:rPr>
                      <w:sz w:val="28"/>
                      <w:szCs w:val="28"/>
                    </w:rPr>
                  </w:pPr>
                  <w:r w:rsidRPr="0002552C">
                    <w:rPr>
                      <w:sz w:val="28"/>
                      <w:szCs w:val="28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255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Е.А.</w:t>
                  </w:r>
                  <w:r w:rsidRPr="0002552C">
                    <w:rPr>
                      <w:sz w:val="28"/>
                      <w:szCs w:val="28"/>
                    </w:rPr>
                    <w:t>Чаева</w:t>
                  </w:r>
                  <w:proofErr w:type="spellEnd"/>
                  <w:r w:rsidRPr="0002552C">
                    <w:rPr>
                      <w:sz w:val="28"/>
                      <w:szCs w:val="28"/>
                    </w:rPr>
                    <w:t xml:space="preserve"> </w:t>
                  </w:r>
                </w:p>
                <w:p w:rsidR="00914DFD" w:rsidRPr="0002552C" w:rsidRDefault="00914DFD" w:rsidP="00EB2578">
                  <w:pPr>
                    <w:spacing w:line="240" w:lineRule="auto"/>
                    <w:ind w:firstLine="490"/>
                    <w:jc w:val="right"/>
                    <w:rPr>
                      <w:sz w:val="28"/>
                      <w:szCs w:val="28"/>
                    </w:rPr>
                  </w:pPr>
                  <w:proofErr w:type="gramStart"/>
                  <w:r w:rsidRPr="00A52F8A">
                    <w:rPr>
                      <w:sz w:val="28"/>
                      <w:szCs w:val="28"/>
                      <w:u w:val="single"/>
                      <w:lang w:eastAsia="en-US"/>
                    </w:rPr>
                    <w:t>«</w:t>
                  </w:r>
                  <w:r w:rsidR="00A52F8A">
                    <w:rPr>
                      <w:sz w:val="28"/>
                      <w:szCs w:val="28"/>
                      <w:u w:val="single"/>
                      <w:lang w:eastAsia="en-US"/>
                    </w:rPr>
                    <w:t xml:space="preserve"> 28</w:t>
                  </w:r>
                  <w:proofErr w:type="gramEnd"/>
                  <w:r w:rsidR="00A52F8A">
                    <w:rPr>
                      <w:sz w:val="28"/>
                      <w:szCs w:val="28"/>
                      <w:u w:val="single"/>
                      <w:lang w:eastAsia="en-US"/>
                    </w:rPr>
                    <w:t xml:space="preserve"> </w:t>
                  </w:r>
                  <w:r w:rsidRPr="00A52F8A">
                    <w:rPr>
                      <w:sz w:val="28"/>
                      <w:szCs w:val="28"/>
                      <w:u w:val="single"/>
                      <w:lang w:eastAsia="en-US"/>
                    </w:rPr>
                    <w:t>» февраля 2024 г</w:t>
                  </w:r>
                  <w:r w:rsidRPr="00F707DD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914DFD" w:rsidRPr="0002552C" w:rsidRDefault="00914DFD" w:rsidP="00EB25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40" w:lineRule="auto"/>
                    <w:ind w:firstLine="709"/>
                    <w:jc w:val="both"/>
                    <w:rPr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914DFD" w:rsidRPr="006A3811" w:rsidRDefault="00914DFD" w:rsidP="00EB2578">
            <w:pPr>
              <w:spacing w:line="240" w:lineRule="auto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DFD" w:rsidRPr="00C96739" w:rsidRDefault="00914DFD" w:rsidP="00EB2578">
            <w:pPr>
              <w:pStyle w:val="a3"/>
              <w:ind w:left="0" w:right="0"/>
              <w:jc w:val="left"/>
              <w:rPr>
                <w:rFonts w:ascii="Arial Black" w:hAnsi="Arial Black"/>
                <w:color w:val="333399"/>
                <w:sz w:val="20"/>
                <w:lang w:val="ru-RU"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DFD" w:rsidRPr="00C96739" w:rsidRDefault="00914DFD" w:rsidP="00EB2578">
            <w:pPr>
              <w:pStyle w:val="a3"/>
              <w:ind w:left="0" w:right="0"/>
              <w:jc w:val="left"/>
              <w:rPr>
                <w:rFonts w:ascii="Arial Black" w:hAnsi="Arial Black"/>
                <w:color w:val="333399"/>
                <w:sz w:val="20"/>
                <w:u w:val="none"/>
                <w:lang w:val="ru-RU" w:eastAsia="ru-RU"/>
              </w:rPr>
            </w:pPr>
          </w:p>
        </w:tc>
      </w:tr>
    </w:tbl>
    <w:p w:rsidR="00914DFD" w:rsidRDefault="00914DFD" w:rsidP="00914DFD">
      <w:pPr>
        <w:keepNext/>
        <w:spacing w:line="360" w:lineRule="auto"/>
        <w:ind w:right="-710"/>
        <w:outlineLvl w:val="0"/>
        <w:rPr>
          <w:rFonts w:eastAsia="MS Mincho" w:cs="Arial"/>
          <w:b/>
          <w:bCs/>
          <w:kern w:val="32"/>
          <w:sz w:val="28"/>
          <w:szCs w:val="28"/>
        </w:rPr>
      </w:pPr>
      <w:r>
        <w:rPr>
          <w:rFonts w:eastAsia="MS Mincho" w:cs="Arial"/>
          <w:b/>
          <w:bCs/>
          <w:kern w:val="32"/>
          <w:sz w:val="28"/>
          <w:szCs w:val="28"/>
        </w:rPr>
        <w:t xml:space="preserve">    </w:t>
      </w:r>
      <w:r w:rsidRPr="006A3811">
        <w:rPr>
          <w:rFonts w:eastAsia="MS Mincho" w:cs="Arial"/>
          <w:b/>
          <w:bCs/>
          <w:kern w:val="32"/>
          <w:sz w:val="28"/>
          <w:szCs w:val="28"/>
        </w:rPr>
        <w:t xml:space="preserve">              </w:t>
      </w:r>
      <w:r>
        <w:rPr>
          <w:rFonts w:eastAsia="MS Mincho" w:cs="Arial"/>
          <w:b/>
          <w:bCs/>
          <w:kern w:val="32"/>
          <w:sz w:val="28"/>
          <w:szCs w:val="28"/>
        </w:rPr>
        <w:t xml:space="preserve">                                </w:t>
      </w:r>
    </w:p>
    <w:p w:rsidR="004B1899" w:rsidRDefault="004B1899" w:rsidP="004B1899">
      <w:pPr>
        <w:spacing w:after="29" w:line="244" w:lineRule="auto"/>
        <w:ind w:left="691" w:right="754"/>
        <w:jc w:val="center"/>
        <w:rPr>
          <w:sz w:val="32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sz w:val="28"/>
          <w:szCs w:val="28"/>
        </w:rPr>
      </w:pPr>
      <w:bookmarkStart w:id="1" w:name="_GoBack"/>
      <w:bookmarkEnd w:id="1"/>
    </w:p>
    <w:p w:rsidR="00EA7E0A" w:rsidRPr="004B1899" w:rsidRDefault="00EA7E0A">
      <w:pPr>
        <w:spacing w:after="89" w:line="240" w:lineRule="exact"/>
        <w:rPr>
          <w:rFonts w:ascii="Times New Roman" w:eastAsia="Consolas" w:hAnsi="Times New Roman" w:cs="Times New Roman"/>
          <w:b/>
          <w:sz w:val="28"/>
          <w:szCs w:val="28"/>
        </w:rPr>
      </w:pPr>
    </w:p>
    <w:p w:rsidR="00EA7E0A" w:rsidRPr="004B1899" w:rsidRDefault="00914DFD">
      <w:pPr>
        <w:widowControl w:val="0"/>
        <w:spacing w:line="240" w:lineRule="auto"/>
        <w:ind w:left="3831" w:right="-20"/>
        <w:rPr>
          <w:rFonts w:ascii="Times New Roman" w:eastAsia="Consolas" w:hAnsi="Times New Roman" w:cs="Times New Roman"/>
          <w:b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B189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ПОЛОЖЕН</w:t>
      </w:r>
      <w:r w:rsidRPr="004B1899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ИЕ</w:t>
      </w: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1"/>
          <w:sz w:val="28"/>
          <w:szCs w:val="28"/>
        </w:rPr>
      </w:pPr>
    </w:p>
    <w:p w:rsidR="00EA7E0A" w:rsidRPr="004B1899" w:rsidRDefault="00EA7E0A">
      <w:pPr>
        <w:spacing w:after="11" w:line="200" w:lineRule="exact"/>
        <w:rPr>
          <w:rFonts w:ascii="Times New Roman" w:eastAsia="Consolas" w:hAnsi="Times New Roman" w:cs="Times New Roman"/>
          <w:b/>
          <w:position w:val="1"/>
          <w:sz w:val="28"/>
          <w:szCs w:val="28"/>
        </w:rPr>
      </w:pPr>
    </w:p>
    <w:p w:rsidR="00EA7E0A" w:rsidRPr="004B1899" w:rsidRDefault="00914DFD">
      <w:pPr>
        <w:widowControl w:val="0"/>
        <w:spacing w:line="240" w:lineRule="auto"/>
        <w:ind w:left="3797" w:right="-20"/>
        <w:rPr>
          <w:rFonts w:ascii="Times New Roman" w:eastAsia="Consolas" w:hAnsi="Times New Roman" w:cs="Times New Roman"/>
          <w:b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B189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 ОКАЗА</w:t>
      </w:r>
      <w:r w:rsidRPr="004B1899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НИИ</w:t>
      </w:r>
    </w:p>
    <w:p w:rsidR="00EA7E0A" w:rsidRPr="004B1899" w:rsidRDefault="00914DFD">
      <w:pPr>
        <w:widowControl w:val="0"/>
        <w:spacing w:before="59" w:line="225" w:lineRule="auto"/>
        <w:ind w:left="514" w:right="413" w:firstLine="1151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B189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ПЛАТНЫХ ОБР</w:t>
      </w:r>
      <w:r w:rsidRPr="004B1899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АЗОВАТЕЛЬ</w:t>
      </w:r>
      <w:r w:rsidRPr="004B1899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НЫХУСЛУГАХ </w:t>
      </w:r>
      <w:r w:rsidRPr="004B1899"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В </w:t>
      </w:r>
      <w:r w:rsidRPr="004B1899">
        <w:rPr>
          <w:rFonts w:ascii="Times New Roman" w:eastAsia="Consolas" w:hAnsi="Times New Roman" w:cs="Times New Roman"/>
          <w:b/>
          <w:color w:val="000000"/>
          <w:position w:val="-4"/>
          <w:sz w:val="28"/>
          <w:szCs w:val="28"/>
        </w:rPr>
        <w:t>ПРОФЕ</w:t>
      </w:r>
      <w:r w:rsidRPr="004B1899">
        <w:rPr>
          <w:rFonts w:ascii="Times New Roman" w:eastAsia="Consolas" w:hAnsi="Times New Roman" w:cs="Times New Roman"/>
          <w:b/>
          <w:color w:val="000000"/>
          <w:position w:val="-3"/>
          <w:sz w:val="28"/>
          <w:szCs w:val="28"/>
        </w:rPr>
        <w:t>ССИОНАЛЬН</w:t>
      </w:r>
      <w:r w:rsidRPr="004B1899">
        <w:rPr>
          <w:rFonts w:ascii="Times New Roman" w:eastAsia="Consolas" w:hAnsi="Times New Roman" w:cs="Times New Roman"/>
          <w:b/>
          <w:color w:val="000000"/>
          <w:position w:val="-2"/>
          <w:sz w:val="28"/>
          <w:szCs w:val="28"/>
        </w:rPr>
        <w:t>ОМОБРАЗО</w:t>
      </w:r>
      <w:r w:rsidRPr="004B1899">
        <w:rPr>
          <w:rFonts w:ascii="Times New Roman" w:eastAsia="Consolas" w:hAnsi="Times New Roman" w:cs="Times New Roman"/>
          <w:b/>
          <w:color w:val="000000"/>
          <w:position w:val="-1"/>
          <w:sz w:val="28"/>
          <w:szCs w:val="28"/>
        </w:rPr>
        <w:t>ВАТЕЛЬНОМ</w:t>
      </w:r>
      <w:r w:rsidRPr="004B189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УЧРЕЖДЕНИИ</w:t>
      </w:r>
    </w:p>
    <w:p w:rsidR="00EA7E0A" w:rsidRPr="004B1899" w:rsidRDefault="00914DFD">
      <w:pPr>
        <w:widowControl w:val="0"/>
        <w:spacing w:line="222" w:lineRule="auto"/>
        <w:ind w:left="845" w:right="-20"/>
        <w:rPr>
          <w:rFonts w:ascii="Times New Roman" w:eastAsia="Consolas" w:hAnsi="Times New Roman" w:cs="Times New Roman"/>
          <w:b/>
          <w:color w:val="FFFFFF"/>
          <w:position w:val="4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B189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«ГУМАНИТАР</w:t>
      </w:r>
      <w:r w:rsidRPr="004B1899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НЫЙ ТЕХНИК</w:t>
      </w:r>
      <w:r w:rsidRPr="004B1899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УМ ЭКОНОМ</w:t>
      </w:r>
      <w:r w:rsidRPr="004B1899"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ИКИ И ПРАВА</w:t>
      </w:r>
      <w:r w:rsidRPr="004B1899">
        <w:rPr>
          <w:rFonts w:ascii="Times New Roman" w:eastAsia="Consolas" w:hAnsi="Times New Roman" w:cs="Times New Roman"/>
          <w:b/>
          <w:color w:val="000000"/>
          <w:position w:val="4"/>
          <w:sz w:val="28"/>
          <w:szCs w:val="28"/>
        </w:rPr>
        <w:t>»</w:t>
      </w: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EA7E0A">
      <w:pPr>
        <w:spacing w:line="240" w:lineRule="exact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</w:p>
    <w:p w:rsidR="00EA7E0A" w:rsidRPr="004B1899" w:rsidRDefault="00914DFD">
      <w:pPr>
        <w:widowControl w:val="0"/>
        <w:spacing w:line="349" w:lineRule="auto"/>
        <w:ind w:left="4565" w:right="4256" w:hanging="216"/>
        <w:rPr>
          <w:rFonts w:ascii="Times New Roman" w:eastAsia="Consolas" w:hAnsi="Times New Roman" w:cs="Times New Roman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sectPr w:rsidR="00EA7E0A" w:rsidRPr="004B1899">
          <w:type w:val="continuous"/>
          <w:pgSz w:w="11900" w:h="16820"/>
          <w:pgMar w:top="1134" w:right="850" w:bottom="0" w:left="1396" w:header="0" w:footer="0" w:gutter="0"/>
          <w:cols w:space="708"/>
        </w:sectPr>
      </w:pPr>
      <w:r w:rsidRPr="004B189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Москва 202</w:t>
      </w:r>
      <w:bookmarkEnd w:id="0"/>
      <w:r w:rsidR="004B189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</w:t>
      </w:r>
    </w:p>
    <w:p w:rsidR="00EA7E0A" w:rsidRDefault="00914DFD">
      <w:pPr>
        <w:widowControl w:val="0"/>
        <w:spacing w:line="240" w:lineRule="auto"/>
        <w:ind w:left="95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EA7E0A" w:rsidRDefault="00EA7E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EA7E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EA7E0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spacing w:line="262" w:lineRule="auto"/>
        <w:ind w:left="7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A7E0A" w:rsidRDefault="00914DFD">
      <w:pPr>
        <w:widowControl w:val="0"/>
        <w:spacing w:line="237" w:lineRule="auto"/>
        <w:ind w:left="15" w:right="-67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нормативными правовыми актами:</w:t>
      </w:r>
    </w:p>
    <w:p w:rsidR="00EA7E0A" w:rsidRDefault="00914DFD">
      <w:pPr>
        <w:widowControl w:val="0"/>
        <w:spacing w:before="39" w:line="239" w:lineRule="auto"/>
        <w:ind w:left="15" w:right="-67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Законом Российской Федерации «Об образовании в Российской Федерации»;</w:t>
      </w:r>
    </w:p>
    <w:p w:rsidR="00EA7E0A" w:rsidRDefault="00914DFD">
      <w:pPr>
        <w:widowControl w:val="0"/>
        <w:spacing w:line="237" w:lineRule="auto"/>
        <w:ind w:right="-68" w:firstLine="7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15.09.2020 г. № 1441 Об утверждении Правил оказания платных образовательных услуг.</w:t>
      </w:r>
    </w:p>
    <w:p w:rsidR="00EA7E0A" w:rsidRDefault="00914DFD">
      <w:pPr>
        <w:widowControl w:val="0"/>
        <w:spacing w:before="38" w:line="238" w:lineRule="auto"/>
        <w:ind w:left="15" w:right="177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Уставом Профессиональное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«ГУМАНИТАРНЫЙ ТЕХНИКУМ ЭКОНОМИКИ И ПРАВА».</w:t>
      </w:r>
    </w:p>
    <w:p w:rsidR="00EA7E0A" w:rsidRDefault="00914DFD">
      <w:pPr>
        <w:widowControl w:val="0"/>
        <w:spacing w:before="3" w:line="239" w:lineRule="auto"/>
        <w:ind w:left="15" w:right="6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определяет порядок оказания платных образовательных платных услуг (далее по тексту - платные услуги) в ПОУ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«ГУМАНИТАРНЫЙ ТЕХНИКУМ ЭКОНОМИКИ И ПРАВА» (далее Техникум).</w:t>
      </w:r>
    </w:p>
    <w:p w:rsidR="00EA7E0A" w:rsidRDefault="00914DFD">
      <w:pPr>
        <w:widowControl w:val="0"/>
        <w:spacing w:line="240" w:lineRule="auto"/>
        <w:ind w:left="15" w:right="-69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 регулирует отношения, возникающие между потребителем и Техникумом при оказании платных услуг в Техникуме.</w:t>
      </w:r>
    </w:p>
    <w:p w:rsidR="00EA7E0A" w:rsidRDefault="00914DFD">
      <w:pPr>
        <w:widowControl w:val="0"/>
        <w:spacing w:line="239" w:lineRule="auto"/>
        <w:ind w:left="756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Понятия, используемые в настоящих Правилах, означают: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«заказчик»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и (или) юридическое лицо, имеющее намерение</w:t>
      </w:r>
    </w:p>
    <w:p w:rsidR="00EA7E0A" w:rsidRDefault="00914DFD">
      <w:pPr>
        <w:widowControl w:val="0"/>
        <w:spacing w:line="239" w:lineRule="auto"/>
        <w:ind w:left="1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заказать либо заказывающее платные образовательные услуги для себя или иных лиц на основании договора;</w:t>
      </w:r>
    </w:p>
    <w:p w:rsidR="00EA7E0A" w:rsidRDefault="00914DFD">
      <w:pPr>
        <w:widowControl w:val="0"/>
        <w:tabs>
          <w:tab w:val="left" w:pos="1975"/>
          <w:tab w:val="left" w:pos="2510"/>
          <w:tab w:val="left" w:pos="2971"/>
          <w:tab w:val="left" w:pos="3362"/>
          <w:tab w:val="left" w:pos="5215"/>
          <w:tab w:val="left" w:pos="6429"/>
          <w:tab w:val="left" w:pos="7583"/>
          <w:tab w:val="left" w:pos="8846"/>
        </w:tabs>
        <w:spacing w:line="240" w:lineRule="auto"/>
        <w:ind w:left="14" w:right="-16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исполнитель»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предоставляющая      платные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услуги обучающемуся;</w:t>
      </w:r>
    </w:p>
    <w:p w:rsidR="00EA7E0A" w:rsidRDefault="00914DFD">
      <w:pPr>
        <w:widowControl w:val="0"/>
        <w:tabs>
          <w:tab w:val="left" w:pos="1471"/>
          <w:tab w:val="left" w:pos="3960"/>
          <w:tab w:val="left" w:pos="5056"/>
          <w:tab w:val="left" w:pos="5937"/>
          <w:tab w:val="left" w:pos="6650"/>
          <w:tab w:val="left" w:pos="8054"/>
          <w:tab w:val="left" w:pos="8714"/>
        </w:tabs>
        <w:spacing w:line="239" w:lineRule="auto"/>
        <w:ind w:left="14" w:right="-18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«недостаток платных образовательных услуг»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платных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был поставлен в известность заказчиком при заключении договора, в том числе оказания их не в полном объеме,       предусмотренном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(частью образовательной программы);</w:t>
      </w:r>
    </w:p>
    <w:p w:rsidR="00EA7E0A" w:rsidRDefault="00914DFD">
      <w:pPr>
        <w:widowControl w:val="0"/>
        <w:spacing w:line="239" w:lineRule="auto"/>
        <w:ind w:left="13" w:right="-65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«обучающийся»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осваивающее образовательную программу;</w:t>
      </w:r>
    </w:p>
    <w:p w:rsidR="00EA7E0A" w:rsidRDefault="00914DFD">
      <w:pPr>
        <w:widowControl w:val="0"/>
        <w:spacing w:line="239" w:lineRule="auto"/>
        <w:ind w:left="13" w:right="-16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«платные образовательные услуги»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EA7E0A" w:rsidRDefault="00914DFD">
      <w:pPr>
        <w:widowControl w:val="0"/>
        <w:spacing w:line="239" w:lineRule="auto"/>
        <w:ind w:left="13" w:right="-16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«существенный недостаток платных образовательных услуг»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EA7E0A" w:rsidRDefault="00914DFD">
      <w:pPr>
        <w:widowControl w:val="0"/>
        <w:tabs>
          <w:tab w:val="left" w:pos="2542"/>
          <w:tab w:val="left" w:pos="4731"/>
          <w:tab w:val="left" w:pos="6668"/>
          <w:tab w:val="left" w:pos="8684"/>
        </w:tabs>
        <w:spacing w:line="239" w:lineRule="auto"/>
        <w:ind w:left="13" w:right="-15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7E0A">
          <w:pgSz w:w="11906" w:h="16838"/>
          <w:pgMar w:top="699" w:right="846" w:bottom="0" w:left="14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Платные образовательные услуги не могут быть оказаны вместо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которой осуществляется за счет бюджетных ассигнований бюджета, бюджетов субъектов Российской Федерации, местных бюджетов.</w:t>
      </w:r>
      <w:bookmarkEnd w:id="2"/>
    </w:p>
    <w:p w:rsidR="00EA7E0A" w:rsidRDefault="00914DFD">
      <w:pPr>
        <w:widowControl w:val="0"/>
        <w:spacing w:line="240" w:lineRule="auto"/>
        <w:ind w:left="743" w:right="-63" w:firstLine="87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Техникум обязан обеспечить заказчику и обучающемуся оказание</w:t>
      </w:r>
    </w:p>
    <w:p w:rsidR="00EA7E0A" w:rsidRDefault="00914DFD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EA7E0A" w:rsidRDefault="00914DFD">
      <w:pPr>
        <w:widowControl w:val="0"/>
        <w:tabs>
          <w:tab w:val="left" w:pos="613"/>
          <w:tab w:val="left" w:pos="2021"/>
          <w:tab w:val="left" w:pos="2468"/>
          <w:tab w:val="left" w:pos="3634"/>
          <w:tab w:val="left" w:pos="5108"/>
          <w:tab w:val="left" w:pos="7054"/>
          <w:tab w:val="left" w:pos="8626"/>
        </w:tabs>
        <w:spacing w:before="2" w:line="239" w:lineRule="auto"/>
        <w:ind w:left="1" w:right="-68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 Техникум вправе снизить стоимость платных образовательных услуг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платных образовательных услуг за счет собственных средств Техникума,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EA7E0A" w:rsidRDefault="00914DFD">
      <w:pPr>
        <w:widowControl w:val="0"/>
        <w:spacing w:line="239" w:lineRule="auto"/>
        <w:ind w:right="-16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7E0A" w:rsidRDefault="00EA7E0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spacing w:line="238" w:lineRule="auto"/>
        <w:ind w:left="56" w:right="1386" w:firstLine="7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ИНФОРМАЦИЯ О ПЛАТНЫХ ОБРАЗОВАТЕЛЬНЫХ УСЛУГАХ, ПОРЯДОК ЗАКЛЮЧЕНИЯ ДОГОВОРОВ</w:t>
      </w:r>
    </w:p>
    <w:p w:rsidR="00EA7E0A" w:rsidRDefault="00914DFD">
      <w:pPr>
        <w:widowControl w:val="0"/>
        <w:tabs>
          <w:tab w:val="left" w:pos="1337"/>
          <w:tab w:val="left" w:pos="3706"/>
          <w:tab w:val="left" w:pos="5019"/>
          <w:tab w:val="left" w:pos="7467"/>
          <w:tab w:val="left" w:pos="9348"/>
        </w:tabs>
        <w:spacing w:line="239" w:lineRule="auto"/>
        <w:ind w:left="1" w:right="-18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Техникум обязан до заключения договора и в период его действия предоставлять заказчику достоверную информацию о себе и об оказываемых платных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правильного выбора.</w:t>
      </w:r>
    </w:p>
    <w:p w:rsidR="00EA7E0A" w:rsidRDefault="00914DFD">
      <w:pPr>
        <w:widowControl w:val="0"/>
        <w:spacing w:line="239" w:lineRule="auto"/>
        <w:ind w:right="-17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Техникум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</w:t>
      </w:r>
    </w:p>
    <w:p w:rsidR="00EA7E0A" w:rsidRDefault="00914DFD">
      <w:pPr>
        <w:widowControl w:val="0"/>
        <w:spacing w:line="239" w:lineRule="auto"/>
        <w:ind w:right="-18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Информация, предусмотренная пунктами 2.1 и 2.2 настоящего Положения, предоставляется Техникумом в месте фактического осуществления образовательной деятельности.</w:t>
      </w:r>
    </w:p>
    <w:p w:rsidR="00EA7E0A" w:rsidRDefault="00914DFD">
      <w:pPr>
        <w:widowControl w:val="0"/>
        <w:spacing w:line="241" w:lineRule="auto"/>
        <w:ind w:left="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Договор содержит следующие сведения:</w:t>
      </w:r>
    </w:p>
    <w:p w:rsidR="00EA7E0A" w:rsidRDefault="00914DFD">
      <w:pPr>
        <w:widowControl w:val="0"/>
        <w:spacing w:line="239" w:lineRule="auto"/>
        <w:ind w:left="742" w:right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полное наименование и сокращенное наименование Техникума; б) место нахождения Техникума;</w:t>
      </w:r>
    </w:p>
    <w:p w:rsidR="00EA7E0A" w:rsidRDefault="00914DFD">
      <w:pPr>
        <w:widowControl w:val="0"/>
        <w:spacing w:line="239" w:lineRule="auto"/>
        <w:ind w:left="1" w:right="-69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наименование или фамилия, имя, отчество (при наличии) заказчика, телефон заказчика и (или)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представителя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обучающегося;</w:t>
      </w:r>
    </w:p>
    <w:p w:rsidR="00EA7E0A" w:rsidRDefault="00914DFD">
      <w:pPr>
        <w:widowControl w:val="0"/>
        <w:spacing w:line="239" w:lineRule="auto"/>
        <w:ind w:left="1" w:right="-67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место нахождения или место жительства заказчика и (или)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представителя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обучающегося;</w:t>
      </w:r>
    </w:p>
    <w:p w:rsidR="00EA7E0A" w:rsidRDefault="00914DFD">
      <w:pPr>
        <w:widowControl w:val="0"/>
        <w:tabs>
          <w:tab w:val="left" w:pos="952"/>
          <w:tab w:val="left" w:pos="2497"/>
          <w:tab w:val="left" w:pos="4074"/>
          <w:tab w:val="left" w:pos="5723"/>
          <w:tab w:val="left" w:pos="8183"/>
        </w:tabs>
        <w:spacing w:before="2" w:line="239" w:lineRule="auto"/>
        <w:ind w:left="1" w:right="-68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фамилия, имя, отчество (при наличии) представителя Техникума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удостоверяющего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полномочия представителя Техникума и (или) заказчика;</w:t>
      </w:r>
    </w:p>
    <w:p w:rsidR="00EA7E0A" w:rsidRDefault="00914DFD">
      <w:pPr>
        <w:widowControl w:val="0"/>
        <w:spacing w:line="239" w:lineRule="auto"/>
        <w:ind w:left="2" w:right="-18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EA7E0A" w:rsidRDefault="00914DFD">
      <w:pPr>
        <w:widowControl w:val="0"/>
        <w:spacing w:line="239" w:lineRule="auto"/>
        <w:ind w:left="1" w:right="-65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права, обязанности и ответственность Техникума, заказчика и обучающегося;</w:t>
      </w:r>
    </w:p>
    <w:p w:rsidR="00EA7E0A" w:rsidRDefault="00914DFD">
      <w:pPr>
        <w:widowControl w:val="0"/>
        <w:spacing w:line="239" w:lineRule="auto"/>
        <w:ind w:left="7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7E0A">
          <w:pgSz w:w="11906" w:h="16838"/>
          <w:pgMar w:top="699" w:right="846" w:bottom="0" w:left="14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 полная стоимость образовательных услуг, порядок их оплаты;</w:t>
      </w:r>
      <w:bookmarkEnd w:id="3"/>
    </w:p>
    <w:p w:rsidR="00EA7E0A" w:rsidRDefault="00914DFD">
      <w:pPr>
        <w:widowControl w:val="0"/>
        <w:spacing w:line="240" w:lineRule="auto"/>
        <w:ind w:left="741" w:right="-63" w:firstLine="87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сведения о лицензии на осуществление образовательной деятельности</w:t>
      </w:r>
    </w:p>
    <w:p w:rsidR="00EA7E0A" w:rsidRDefault="00914DFD">
      <w:pPr>
        <w:widowControl w:val="0"/>
        <w:spacing w:line="239" w:lineRule="auto"/>
        <w:ind w:left="742" w:right="-67" w:hanging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лицензирующего органа, номер и дата регистрации лицензии); к) вид, уровень и (или) направленность образовательной программы</w:t>
      </w:r>
    </w:p>
    <w:p w:rsidR="00EA7E0A" w:rsidRDefault="00914DFD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образовательной программы определенного уровня, вида и (или) направленности);</w:t>
      </w:r>
    </w:p>
    <w:p w:rsidR="00EA7E0A" w:rsidRDefault="00914DFD">
      <w:pPr>
        <w:widowControl w:val="0"/>
        <w:spacing w:line="239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 форма обучения;</w:t>
      </w:r>
    </w:p>
    <w:p w:rsidR="00EA7E0A" w:rsidRDefault="00914DFD">
      <w:pPr>
        <w:widowControl w:val="0"/>
        <w:tabs>
          <w:tab w:val="left" w:pos="1411"/>
          <w:tab w:val="left" w:pos="2498"/>
          <w:tab w:val="left" w:pos="3986"/>
          <w:tab w:val="left" w:pos="6391"/>
          <w:tab w:val="left" w:pos="8141"/>
          <w:tab w:val="left" w:pos="8978"/>
        </w:tabs>
        <w:spacing w:line="239" w:lineRule="auto"/>
        <w:ind w:right="-17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части образовательной программы по договору (продолжительность обучения по договору);</w:t>
      </w:r>
    </w:p>
    <w:p w:rsidR="00EA7E0A" w:rsidRDefault="00914DFD">
      <w:pPr>
        <w:widowControl w:val="0"/>
        <w:spacing w:line="240" w:lineRule="auto"/>
        <w:ind w:right="-16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EA7E0A" w:rsidRDefault="00914DFD">
      <w:pPr>
        <w:widowControl w:val="0"/>
        <w:spacing w:line="239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 порядок изменения и расторжения договора;</w:t>
      </w:r>
    </w:p>
    <w:p w:rsidR="00EA7E0A" w:rsidRDefault="00914DFD">
      <w:pPr>
        <w:widowControl w:val="0"/>
        <w:spacing w:line="239" w:lineRule="auto"/>
        <w:ind w:right="-63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EA7E0A" w:rsidRDefault="00914DFD">
      <w:pPr>
        <w:widowControl w:val="0"/>
        <w:spacing w:line="239" w:lineRule="auto"/>
        <w:ind w:right="-69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Договор не может содержать условия, которые ограничивают права лиц, имеющих право на получение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определенных уровня и направленности и подавших заявление о приеме на обучение (далее -поступающие),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EA7E0A" w:rsidRDefault="00914DFD">
      <w:pPr>
        <w:widowControl w:val="0"/>
        <w:tabs>
          <w:tab w:val="left" w:pos="1450"/>
          <w:tab w:val="left" w:pos="3127"/>
          <w:tab w:val="left" w:pos="4238"/>
          <w:tab w:val="left" w:pos="5745"/>
          <w:tab w:val="left" w:pos="7733"/>
        </w:tabs>
        <w:spacing w:line="239" w:lineRule="auto"/>
        <w:ind w:right="-69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Министерством просвещения Российской Федерации.</w:t>
      </w:r>
    </w:p>
    <w:p w:rsidR="00EA7E0A" w:rsidRDefault="00914DFD">
      <w:pPr>
        <w:widowControl w:val="0"/>
        <w:tabs>
          <w:tab w:val="left" w:pos="1474"/>
          <w:tab w:val="left" w:pos="1992"/>
          <w:tab w:val="left" w:pos="2993"/>
          <w:tab w:val="left" w:pos="4008"/>
          <w:tab w:val="left" w:pos="4548"/>
          <w:tab w:val="left" w:pos="4990"/>
          <w:tab w:val="left" w:pos="6444"/>
          <w:tab w:val="left" w:pos="7709"/>
          <w:tab w:val="left" w:pos="9506"/>
        </w:tabs>
        <w:spacing w:line="239" w:lineRule="auto"/>
        <w:ind w:right="-19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соответствовать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     официальном      сайте     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информационно-телекоммуникационной сети "Интернет" на дату заключения договора.</w:t>
      </w:r>
    </w:p>
    <w:p w:rsidR="00EA7E0A" w:rsidRDefault="00EA7E0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ОТВЕТСТВЕННОСТЬ ТЕХНИКУМА И ЗАКАЗЧИКА</w:t>
      </w:r>
    </w:p>
    <w:p w:rsidR="00EA7E0A" w:rsidRDefault="00914DFD">
      <w:pPr>
        <w:widowControl w:val="0"/>
        <w:spacing w:line="239" w:lineRule="auto"/>
        <w:ind w:right="-19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За неисполнение либо ненадлежащее исполнение обязательств по договору Техникум и заказчик несут ответственность, предусмотренную договором и законодательством Российской Федерации.</w:t>
      </w:r>
    </w:p>
    <w:p w:rsidR="00EA7E0A" w:rsidRDefault="00914DFD">
      <w:pPr>
        <w:widowControl w:val="0"/>
        <w:spacing w:line="239" w:lineRule="auto"/>
        <w:ind w:right="-19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E0A" w:rsidRDefault="00914DFD">
      <w:pPr>
        <w:widowControl w:val="0"/>
        <w:spacing w:line="239" w:lineRule="auto"/>
        <w:ind w:left="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безвозмездного оказания образовательных услуг;</w:t>
      </w:r>
    </w:p>
    <w:p w:rsidR="00EA7E0A" w:rsidRDefault="00914DFD">
      <w:pPr>
        <w:widowControl w:val="0"/>
        <w:tabs>
          <w:tab w:val="left" w:pos="1267"/>
          <w:tab w:val="left" w:pos="3326"/>
          <w:tab w:val="left" w:pos="5244"/>
          <w:tab w:val="left" w:pos="6929"/>
          <w:tab w:val="left" w:pos="8623"/>
        </w:tabs>
        <w:spacing w:line="239" w:lineRule="auto"/>
        <w:ind w:right="-65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соразмерного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уменьшения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платных образовательных услуг;</w:t>
      </w:r>
    </w:p>
    <w:p w:rsidR="00EA7E0A" w:rsidRDefault="00914DFD">
      <w:pPr>
        <w:widowControl w:val="0"/>
        <w:spacing w:line="240" w:lineRule="auto"/>
        <w:ind w:right="-19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возмещения понесенных им расходов по устранению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оказанных платных образовательных услуг своими силами или третьими лицами.</w:t>
      </w:r>
    </w:p>
    <w:p w:rsidR="00EA7E0A" w:rsidRDefault="00914DFD">
      <w:pPr>
        <w:widowControl w:val="0"/>
        <w:spacing w:line="238" w:lineRule="auto"/>
        <w:ind w:left="-66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7E0A">
          <w:pgSz w:w="11906" w:h="16838"/>
          <w:pgMar w:top="699" w:right="846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Заказчик вправе отказаться от исполнения договора и потребовать полного возмещения убытков, если в установленный договором срок</w:t>
      </w:r>
      <w:bookmarkEnd w:id="4"/>
    </w:p>
    <w:p w:rsidR="00EA7E0A" w:rsidRDefault="00914DFD">
      <w:pPr>
        <w:widowControl w:val="0"/>
        <w:spacing w:line="239" w:lineRule="auto"/>
        <w:ind w:left="2" w:right="-68" w:firstLine="9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 платных образовательных услуг не устранены Техникумом. Заказчик также вправе отказаться от Техникума,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EA7E0A" w:rsidRDefault="00914DFD">
      <w:pPr>
        <w:widowControl w:val="0"/>
        <w:spacing w:before="3" w:line="239" w:lineRule="auto"/>
        <w:ind w:left="2" w:right="-69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Если Техникум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A7E0A" w:rsidRDefault="00914DFD">
      <w:pPr>
        <w:widowControl w:val="0"/>
        <w:spacing w:line="240" w:lineRule="auto"/>
        <w:ind w:left="2" w:right="-17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назначить Техникуму новый срок, в течение которого он должен приступить к оказанию платных образовательных услуг и (или) закончить оказание платных образовательных услуг;</w:t>
      </w:r>
    </w:p>
    <w:p w:rsidR="00EA7E0A" w:rsidRDefault="00914DFD">
      <w:pPr>
        <w:widowControl w:val="0"/>
        <w:spacing w:line="239" w:lineRule="auto"/>
        <w:ind w:left="2" w:right="-66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поручить оказать платные образовательные услуги третьим лицам за разумную цену и потребовать от Техникума возмещения понесенных расходов;</w:t>
      </w:r>
    </w:p>
    <w:p w:rsidR="00EA7E0A" w:rsidRDefault="00914DFD">
      <w:pPr>
        <w:widowControl w:val="0"/>
        <w:spacing w:line="239" w:lineRule="auto"/>
        <w:ind w:left="743"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потребовать уменьшения стоимости платных образовательных услуг; - расторгнуть договор.</w:t>
      </w:r>
    </w:p>
    <w:p w:rsidR="00EA7E0A" w:rsidRDefault="00914DFD">
      <w:pPr>
        <w:widowControl w:val="0"/>
        <w:spacing w:line="239" w:lineRule="auto"/>
        <w:ind w:left="2" w:right="-18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A7E0A" w:rsidRDefault="00914DFD">
      <w:pPr>
        <w:widowControl w:val="0"/>
        <w:spacing w:line="239" w:lineRule="auto"/>
        <w:ind w:left="2" w:right="-66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По инициативе Техникума договор может быть расторгнут в одностороннем порядке в следующем случае:</w:t>
      </w:r>
    </w:p>
    <w:p w:rsidR="00EA7E0A" w:rsidRDefault="00914DFD">
      <w:pPr>
        <w:widowControl w:val="0"/>
        <w:spacing w:line="240" w:lineRule="auto"/>
        <w:ind w:left="1" w:right="-68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к обучающемуся, достигшему возраста 15 лет, отчисления, как меры дисциплинарного взыскания;</w:t>
      </w:r>
    </w:p>
    <w:p w:rsidR="00EA7E0A" w:rsidRDefault="00914DFD">
      <w:pPr>
        <w:widowControl w:val="0"/>
        <w:tabs>
          <w:tab w:val="left" w:pos="1741"/>
          <w:tab w:val="left" w:pos="2401"/>
          <w:tab w:val="left" w:pos="2943"/>
          <w:tab w:val="left" w:pos="3894"/>
          <w:tab w:val="left" w:pos="4885"/>
          <w:tab w:val="left" w:pos="5399"/>
          <w:tab w:val="left" w:pos="7292"/>
          <w:tab w:val="left" w:pos="8886"/>
          <w:tab w:val="left" w:pos="9349"/>
        </w:tabs>
        <w:spacing w:line="239" w:lineRule="auto"/>
        <w:ind w:left="1" w:right="-16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невыполнение обучающимся по профессиональной образовательной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добросовестному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образовательной    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(части образовательной программы) и выполнению учебного плана;</w:t>
      </w:r>
    </w:p>
    <w:p w:rsidR="00EA7E0A" w:rsidRDefault="00914DFD">
      <w:pPr>
        <w:widowControl w:val="0"/>
        <w:tabs>
          <w:tab w:val="left" w:pos="1127"/>
          <w:tab w:val="left" w:pos="2487"/>
          <w:tab w:val="left" w:pos="3037"/>
          <w:tab w:val="left" w:pos="4650"/>
          <w:tab w:val="left" w:pos="5898"/>
          <w:tab w:val="left" w:pos="6536"/>
          <w:tab w:val="left" w:pos="7055"/>
          <w:tab w:val="left" w:pos="7475"/>
          <w:tab w:val="left" w:pos="8372"/>
          <w:tab w:val="left" w:pos="9085"/>
        </w:tabs>
        <w:spacing w:line="240" w:lineRule="auto"/>
        <w:ind w:left="1" w:right="-17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осуществляющую 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деятельность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повлекшего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вине обучающегося его незаконное зачисление в эту образовательную организацию;</w:t>
      </w:r>
    </w:p>
    <w:p w:rsidR="00EA7E0A" w:rsidRDefault="00914DFD">
      <w:pPr>
        <w:widowControl w:val="0"/>
        <w:spacing w:line="239" w:lineRule="auto"/>
        <w:ind w:left="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просрочка оплаты стоимости платных образовательных услуг;</w:t>
      </w:r>
    </w:p>
    <w:p w:rsidR="00EA7E0A" w:rsidRDefault="00914DFD">
      <w:pPr>
        <w:widowControl w:val="0"/>
        <w:tabs>
          <w:tab w:val="left" w:pos="1390"/>
          <w:tab w:val="left" w:pos="3812"/>
          <w:tab w:val="left" w:pos="4844"/>
          <w:tab w:val="left" w:pos="6536"/>
          <w:tab w:val="left" w:pos="8007"/>
        </w:tabs>
        <w:spacing w:line="239" w:lineRule="auto"/>
        <w:ind w:left="1" w:right="-17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невозможность надлежащего исполнения обязательств по оказанию платных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(бездействия) обучающегося.</w:t>
      </w:r>
    </w:p>
    <w:p w:rsidR="00EA7E0A" w:rsidRDefault="00EA7E0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tabs>
          <w:tab w:val="left" w:pos="5837"/>
        </w:tabs>
        <w:spacing w:line="242" w:lineRule="auto"/>
        <w:ind w:right="2223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ПЛАТНЫХ ОБРАЗОВАТЕЛЬНЫХ УСЛУГ</w:t>
      </w:r>
    </w:p>
    <w:p w:rsidR="00EA7E0A" w:rsidRDefault="00914DFD">
      <w:pPr>
        <w:widowControl w:val="0"/>
        <w:spacing w:line="239" w:lineRule="auto"/>
        <w:ind w:left="1" w:right="187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Техникуму для организации предоставления платных образовательных услуг необходимо:</w:t>
      </w:r>
    </w:p>
    <w:p w:rsidR="00EA7E0A" w:rsidRDefault="00914DFD">
      <w:pPr>
        <w:widowControl w:val="0"/>
        <w:tabs>
          <w:tab w:val="left" w:pos="1416"/>
          <w:tab w:val="left" w:pos="2832"/>
          <w:tab w:val="left" w:pos="4248"/>
          <w:tab w:val="left" w:pos="5665"/>
          <w:tab w:val="left" w:pos="7081"/>
        </w:tabs>
        <w:spacing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спрос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       определять на основе анализа предполагаемый контингент обучающихся, студентов;</w:t>
      </w:r>
    </w:p>
    <w:p w:rsidR="00EA7E0A" w:rsidRDefault="00914DFD">
      <w:pPr>
        <w:widowControl w:val="0"/>
        <w:spacing w:line="239" w:lineRule="auto"/>
        <w:ind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7E0A">
          <w:pgSz w:w="11906" w:h="16838"/>
          <w:pgMar w:top="699" w:right="846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разработать и утвердить по каждому виду платных образовательных услуг соответствующую образовательную программу и учебный план.</w:t>
      </w:r>
      <w:bookmarkEnd w:id="5"/>
    </w:p>
    <w:p w:rsidR="00EA7E0A" w:rsidRDefault="00914DFD">
      <w:pPr>
        <w:widowControl w:val="0"/>
        <w:tabs>
          <w:tab w:val="left" w:pos="1538"/>
          <w:tab w:val="left" w:pos="3340"/>
          <w:tab w:val="left" w:pos="4478"/>
          <w:tab w:val="left" w:pos="6573"/>
          <w:tab w:val="left" w:pos="7108"/>
          <w:tab w:val="left" w:pos="8543"/>
        </w:tabs>
        <w:spacing w:line="240" w:lineRule="auto"/>
        <w:ind w:left="710" w:right="-64" w:firstLine="88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платной</w:t>
      </w:r>
    </w:p>
    <w:p w:rsidR="00EA7E0A" w:rsidRDefault="00914DFD">
      <w:pPr>
        <w:widowControl w:val="0"/>
        <w:tabs>
          <w:tab w:val="left" w:pos="2483"/>
          <w:tab w:val="left" w:pos="3830"/>
          <w:tab w:val="left" w:pos="5210"/>
          <w:tab w:val="left" w:pos="7609"/>
          <w:tab w:val="left" w:pos="9491"/>
        </w:tabs>
        <w:spacing w:line="239" w:lineRule="auto"/>
        <w:ind w:left="2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возрастным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индивидуальным особенностям обучающихся;</w:t>
      </w:r>
    </w:p>
    <w:p w:rsidR="00EA7E0A" w:rsidRDefault="00914DFD">
      <w:pPr>
        <w:widowControl w:val="0"/>
        <w:tabs>
          <w:tab w:val="left" w:pos="2010"/>
          <w:tab w:val="left" w:pos="2442"/>
          <w:tab w:val="left" w:pos="3988"/>
          <w:tab w:val="left" w:pos="4396"/>
          <w:tab w:val="left" w:pos="5305"/>
          <w:tab w:val="left" w:pos="6726"/>
          <w:tab w:val="left" w:pos="7283"/>
          <w:tab w:val="left" w:pos="8627"/>
        </w:tabs>
        <w:spacing w:line="240" w:lineRule="auto"/>
        <w:ind w:left="1"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необходимые документы у абитуриента или его законного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платных образовательных услуг;</w:t>
      </w:r>
    </w:p>
    <w:p w:rsidR="00EA7E0A" w:rsidRDefault="00914DFD">
      <w:pPr>
        <w:widowControl w:val="0"/>
        <w:spacing w:line="239" w:lineRule="auto"/>
        <w:ind w:left="1"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проект приказа о зачислении абитуриента в число студентов или слушателей Техникума в зависимости от вида платных образовательных услуг;</w:t>
      </w:r>
    </w:p>
    <w:p w:rsidR="00EA7E0A" w:rsidRDefault="00914DFD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определить кадровый состав, занятый предоставлением этих услуг;</w:t>
      </w:r>
    </w:p>
    <w:p w:rsidR="00EA7E0A" w:rsidRDefault="00914DFD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текущий контроль качества и количества оказываемых платных образовательных услуг;</w:t>
      </w:r>
    </w:p>
    <w:p w:rsidR="00EA7E0A" w:rsidRDefault="00914DFD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абитуриентов и обучающихся бесплатной, доступной и достоверной информацией о платных образовательных услугах.</w:t>
      </w:r>
    </w:p>
    <w:p w:rsidR="00EA7E0A" w:rsidRDefault="00914DFD">
      <w:pPr>
        <w:widowControl w:val="0"/>
        <w:tabs>
          <w:tab w:val="left" w:pos="1388"/>
          <w:tab w:val="left" w:pos="2039"/>
          <w:tab w:val="left" w:pos="3258"/>
          <w:tab w:val="left" w:pos="4002"/>
          <w:tab w:val="left" w:pos="4739"/>
          <w:tab w:val="left" w:pos="5991"/>
          <w:tab w:val="left" w:pos="6659"/>
          <w:tab w:val="left" w:pos="7501"/>
          <w:tab w:val="left" w:pos="8437"/>
        </w:tabs>
        <w:spacing w:line="239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Основанием для оказания платных образовательных услуг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предусмотренные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    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оказывать предпочтение одному Потребителю и (или) Заказчику перед другим в отношении      заключения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кроме      случаев,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предусмотренных законодательством Российской Федерации.</w:t>
      </w:r>
    </w:p>
    <w:p w:rsidR="00EA7E0A" w:rsidRDefault="00EA7E0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spacing w:line="238" w:lineRule="auto"/>
        <w:ind w:left="1" w:right="681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ДОПОЛНИТЕЛЬНЫЕ ПЛАТНЫЕ ОБРАЗОВАТЕЛЬНЫЕ УСЛУГИ</w:t>
      </w:r>
    </w:p>
    <w:p w:rsidR="00EA7E0A" w:rsidRDefault="00914DFD">
      <w:pPr>
        <w:widowControl w:val="0"/>
        <w:spacing w:line="239" w:lineRule="auto"/>
        <w:ind w:left="1"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 К дополнительным платным образовательным услугам относятся обучение по дополнительным образовательным программам, преподавание специальных курсов и циклов дисциплин, репетиторство, углубленное изучение отдельных дисциплин, МДК и другие услуги, осуществляемые за рамками соответствующих основных образовательных программ (учебных планов) и федеральных государственных образовательных стандартов.</w:t>
      </w:r>
    </w:p>
    <w:p w:rsidR="00EA7E0A" w:rsidRDefault="00914DFD">
      <w:pPr>
        <w:widowControl w:val="0"/>
        <w:spacing w:line="240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Услуги по оказанию дополнительных платных образовательных услуг оформляются договором, форма которого установлена в Положении о дополнительного образования.</w:t>
      </w:r>
    </w:p>
    <w:p w:rsidR="00EA7E0A" w:rsidRDefault="00EA7E0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spacing w:line="238" w:lineRule="auto"/>
        <w:ind w:right="35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ПОЛУЧЕНИЯ И ИСПОЛЬЗОВАНИЯ ДЕНЕЖНЫХ СРЕДСТВ</w:t>
      </w:r>
    </w:p>
    <w:p w:rsidR="00EA7E0A" w:rsidRDefault="00914DFD">
      <w:pPr>
        <w:widowControl w:val="0"/>
        <w:tabs>
          <w:tab w:val="left" w:pos="1438"/>
          <w:tab w:val="left" w:pos="3031"/>
          <w:tab w:val="left" w:pos="5383"/>
          <w:tab w:val="left" w:pos="6348"/>
          <w:tab w:val="left" w:pos="8246"/>
          <w:tab w:val="left" w:pos="8827"/>
        </w:tabs>
        <w:spacing w:line="240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 калькуляций на конкретный вид услуг, разработанных бухгалтерией Техникума и утверждается его директором.</w:t>
      </w:r>
    </w:p>
    <w:p w:rsidR="00EA7E0A" w:rsidRDefault="00914DFD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Оплата за образовательные услуги производится в безналичном порядке. Безналичные расчеты производятся через банковские учреждения и зачисляются на расчетный счет Техникума.</w:t>
      </w:r>
    </w:p>
    <w:p w:rsidR="00EA7E0A" w:rsidRDefault="00914DFD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Доход от оказания платных образовательных услуг используется Техникумом в соответствии с законодательством Российской Федерации и уставными целями.</w:t>
      </w:r>
    </w:p>
    <w:p w:rsidR="00EA7E0A" w:rsidRDefault="00EA7E0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A7E0A">
          <w:pgSz w:w="11906" w:h="16838"/>
          <w:pgMar w:top="699" w:right="847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ПРАВИЛА ОПЛАТЫ ОБРАЗОВАТЕЛЬНЫХ УСЛУГ,</w:t>
      </w:r>
      <w:bookmarkEnd w:id="6"/>
    </w:p>
    <w:p w:rsidR="00EA7E0A" w:rsidRDefault="00914DFD">
      <w:pPr>
        <w:widowControl w:val="0"/>
        <w:spacing w:line="241" w:lineRule="auto"/>
        <w:ind w:right="-64" w:firstLine="95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1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ОКАЗЫВАЕМЫХ ТЕХНИКУМОМ, ЗА СЧЕТ МАТЕРИНСКОГО КАПИТАЛА</w:t>
      </w:r>
    </w:p>
    <w:p w:rsidR="00EA7E0A" w:rsidRDefault="00EA7E0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tabs>
          <w:tab w:val="left" w:pos="1450"/>
          <w:tab w:val="left" w:pos="3147"/>
          <w:tab w:val="left" w:pos="5484"/>
          <w:tab w:val="left" w:pos="7887"/>
        </w:tabs>
        <w:spacing w:line="239" w:lineRule="auto"/>
        <w:ind w:left="15" w:right="-19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В соответствии с «Правилами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Правительства Российской Федерации от 24 декабря 2007 г. № 926 (с изменениями и дополнениями согласно Постановлениям Правительства РФ от 14.11.2011 г. № 931, от 23.04.2012 г. № 377 и от 14.07.2014 г. № 648) образовательные услуги, оказываемые студентам Техникума, могут быть оплачены за счет средств материнского капитала.</w:t>
      </w:r>
    </w:p>
    <w:p w:rsidR="00EA7E0A" w:rsidRDefault="00914DFD">
      <w:pPr>
        <w:widowControl w:val="0"/>
        <w:spacing w:line="239" w:lineRule="auto"/>
        <w:ind w:left="15" w:right="-69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Для оплаты образовательных услуг, оказываемых Техникумом, за счет средств материнского капитала лицо, получившее в установленном порядке государственный сертификат на материнский капитал (далее – владелец сертификата) должно подать в территориальный орган Пенсионного фонда РФ (далее – ТО ПФ) заявление с приложением к нему заверенной Техникумом копии договора об оказании платных образовательных услуг (см. раздел 2 настоящего Положения), а также ксерокопий действующих лицензии и свидетельства о государственной аккредитации.</w:t>
      </w:r>
    </w:p>
    <w:p w:rsidR="00EA7E0A" w:rsidRDefault="00914DFD">
      <w:pPr>
        <w:widowControl w:val="0"/>
        <w:spacing w:line="239" w:lineRule="auto"/>
        <w:ind w:left="15" w:right="-19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 договоре должен быть указан номер лицевого счета Техникума, а также факт, что оплата образовательных услуг производится один раз за учебный год, не позднее, чем за 10 дней до его начала.</w:t>
      </w:r>
    </w:p>
    <w:p w:rsidR="00EA7E0A" w:rsidRDefault="00914DFD">
      <w:pPr>
        <w:widowControl w:val="0"/>
        <w:tabs>
          <w:tab w:val="left" w:pos="1827"/>
          <w:tab w:val="left" w:pos="2835"/>
          <w:tab w:val="left" w:pos="5211"/>
          <w:tab w:val="left" w:pos="6924"/>
          <w:tab w:val="left" w:pos="7363"/>
        </w:tabs>
        <w:spacing w:before="3" w:line="239" w:lineRule="auto"/>
        <w:ind w:left="15" w:right="-19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В случае если в процессе обучения в договор об оказании платных образовательных услуг вносятся изменения, касающиеся размеров оплаты и (или) сроков ее перечисления, владелец сертификата должен обратиться в ТО ПФ с соответствующим заявлением, к которому прилагается заверенная Техникумом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соответствующему договору.</w:t>
      </w:r>
    </w:p>
    <w:p w:rsidR="00EA7E0A" w:rsidRDefault="00914DFD">
      <w:pPr>
        <w:widowControl w:val="0"/>
        <w:spacing w:line="239" w:lineRule="auto"/>
        <w:ind w:left="15" w:right="-18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принятого по указанному заявлению решения ТО ПФ осуществляет перечисление первого платежа не позднее чем через 2 месяца со дня поступления заявления, а последующие платежи – в соответствии со сроками, указанными в дополнительном соглашении к договору.</w:t>
      </w:r>
    </w:p>
    <w:p w:rsidR="00EA7E0A" w:rsidRDefault="00914DFD">
      <w:pPr>
        <w:widowControl w:val="0"/>
        <w:tabs>
          <w:tab w:val="left" w:pos="1569"/>
          <w:tab w:val="left" w:pos="2148"/>
          <w:tab w:val="left" w:pos="3331"/>
          <w:tab w:val="left" w:pos="5616"/>
          <w:tab w:val="left" w:pos="7814"/>
          <w:tab w:val="left" w:pos="8337"/>
        </w:tabs>
        <w:spacing w:line="239" w:lineRule="auto"/>
        <w:ind w:left="14" w:right="-17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Техникуме академического отпуска владелец сертификата должен направить в ТО ПФ заявление об отказе в направлении средств на счет Техникума с приложением к нему копии приказа о предоставлении академического отпуска, заверенной Техникумом.</w:t>
      </w:r>
    </w:p>
    <w:p w:rsidR="00EA7E0A" w:rsidRDefault="00914DFD">
      <w:pPr>
        <w:widowControl w:val="0"/>
        <w:spacing w:line="239" w:lineRule="auto"/>
        <w:ind w:left="14" w:right="-18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Возобновление перечисления средств по оплате образовательных услуг осуществляется ТО ПФ на основании соответствующего заявления владельца сертификата, к которому прилагается копия приказа о допуске студента к образовательному процессу (о выходе из академического отпуска), заверенная Техникумом. При этом документы по п. 4.2 настоящего Положения не предоставляются.</w:t>
      </w:r>
    </w:p>
    <w:p w:rsidR="00EA7E0A" w:rsidRDefault="00914DFD">
      <w:pPr>
        <w:widowControl w:val="0"/>
        <w:spacing w:line="239" w:lineRule="auto"/>
        <w:ind w:left="14" w:right="-68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7E0A">
          <w:pgSz w:w="11906" w:h="16838"/>
          <w:pgMar w:top="699" w:right="847" w:bottom="0" w:left="14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В случае прекращения получения обучающимся образовательных услуг до истечения срока действия договора об их оказании в связи с</w:t>
      </w:r>
      <w:bookmarkEnd w:id="7"/>
    </w:p>
    <w:p w:rsidR="00EA7E0A" w:rsidRDefault="00914DFD">
      <w:pPr>
        <w:widowControl w:val="0"/>
        <w:spacing w:line="239" w:lineRule="auto"/>
        <w:ind w:left="1" w:right="-67" w:firstLine="9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отчислением из Техникума или в связи со смертью обучающегося, владелец сертификата должен предоставить в ТО ПФ заявление об отказе в направлении средств (с указанием причины отказа), к которому прилагается заверенная Техникумом копия приказа об отчислении или заверенная нотариально копия свидетельства о смерти обучавшегося.</w:t>
      </w:r>
    </w:p>
    <w:p w:rsidR="00EA7E0A" w:rsidRDefault="00914DFD">
      <w:pPr>
        <w:widowControl w:val="0"/>
        <w:spacing w:line="239" w:lineRule="auto"/>
        <w:ind w:left="1" w:right="-66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перечисление средств на счет Техникума прекращается в течение 5 рабочих дней со дня поступления соответствующего заявления.</w:t>
      </w:r>
    </w:p>
    <w:p w:rsidR="00EA7E0A" w:rsidRDefault="00914DFD">
      <w:pPr>
        <w:widowControl w:val="0"/>
        <w:tabs>
          <w:tab w:val="left" w:pos="958"/>
          <w:tab w:val="left" w:pos="3505"/>
          <w:tab w:val="left" w:pos="4858"/>
          <w:tab w:val="left" w:pos="6320"/>
          <w:tab w:val="left" w:pos="7678"/>
          <w:tab w:val="left" w:pos="9507"/>
        </w:tabs>
        <w:spacing w:line="239" w:lineRule="auto"/>
        <w:ind w:left="1" w:right="-68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В случае прекращения получения обучающимся образовательных услуг по причинам, указанным в п. 4.5 настоящего Положения, либо в случае досрочного расторжения договора об оказании платных образовательных услуг, если сумма средств, перечисленная на счет Техникума в соответствии с договором, превышает сумму фактических расходов Техникума на указанные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возврату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Техникумом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территориальный орган Пенсионного фонда РФ.</w:t>
      </w:r>
    </w:p>
    <w:p w:rsidR="00EA7E0A" w:rsidRDefault="00EA7E0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spacing w:line="238" w:lineRule="auto"/>
        <w:ind w:left="1" w:right="614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ОТВЕТСТВЕННОСТЬ ИСПОЛНИТЕЛЯ, ПОТРЕБИТЕЛЯ, ЗАКАЗЧИКА.</w:t>
      </w:r>
    </w:p>
    <w:p w:rsidR="00EA7E0A" w:rsidRDefault="00914DFD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Исполнитель оказывает образовательные услуги в порядке и в сроки, определенные договором и Уставом Техникума.</w:t>
      </w:r>
    </w:p>
    <w:p w:rsidR="00EA7E0A" w:rsidRDefault="00914DFD">
      <w:pPr>
        <w:widowControl w:val="0"/>
        <w:spacing w:line="238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За неисполнение либо ненадлежащее исполнение обязательств по договору Исполнитель, Потребитель и (или) Заказчик несут ответственность, предусмотренную договором и законодательством Российской Федерации.</w:t>
      </w:r>
    </w:p>
    <w:p w:rsidR="00EA7E0A" w:rsidRDefault="00EA7E0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Default="00914DFD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ЗАКЛЮЧИТЕЛЬНЫЕ ПОЛОЖЕНИЯ</w:t>
      </w:r>
    </w:p>
    <w:p w:rsidR="00EA7E0A" w:rsidRDefault="00914DFD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Настоящее Положение является обязательным для исполнения всеми структурными подразделениями и работниками Техникума.</w:t>
      </w:r>
    </w:p>
    <w:p w:rsidR="00EA7E0A" w:rsidRDefault="00914DFD">
      <w:pPr>
        <w:widowControl w:val="0"/>
        <w:spacing w:before="1" w:line="239" w:lineRule="auto"/>
        <w:ind w:left="1"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Настоящее Положение вступает в силу со дня введения его в действие приказом директора Техникума.</w:t>
      </w:r>
    </w:p>
    <w:p w:rsidR="00EA7E0A" w:rsidRDefault="00914DFD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В данное Положение могут вноситься изменения и дополнения.</w:t>
      </w:r>
      <w:bookmarkEnd w:id="8"/>
    </w:p>
    <w:sectPr w:rsidR="00EA7E0A">
      <w:pgSz w:w="11906" w:h="16838"/>
      <w:pgMar w:top="699" w:right="846" w:bottom="0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E0A"/>
    <w:rsid w:val="004B1899"/>
    <w:rsid w:val="00914DFD"/>
    <w:rsid w:val="00A52F8A"/>
    <w:rsid w:val="00E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40EB-6736-4FF3-9277-D3AEE825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DFD"/>
    <w:pPr>
      <w:spacing w:line="240" w:lineRule="auto"/>
      <w:ind w:left="-993" w:right="-1050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rsid w:val="00914DFD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2559</Words>
  <Characters>14588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Селедка</cp:lastModifiedBy>
  <cp:revision>4</cp:revision>
  <dcterms:created xsi:type="dcterms:W3CDTF">2024-02-29T15:31:00Z</dcterms:created>
  <dcterms:modified xsi:type="dcterms:W3CDTF">2024-02-29T16:14:00Z</dcterms:modified>
</cp:coreProperties>
</file>